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b/>
          <w:bCs/>
          <w:spacing w:val="1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附件1</w:t>
      </w:r>
    </w:p>
    <w:p w14:paraId="01C1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成长赛道决赛方案</w:t>
      </w:r>
    </w:p>
    <w:p w14:paraId="0E6E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709C1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36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6"/>
          <w:sz w:val="30"/>
          <w:szCs w:val="30"/>
        </w:rPr>
        <w:t>考察学生树立生涯发展理念并合理设定职业目标、围绕实现目标持续行动并不断调整的成长过程，通过学习实践提升综合素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质和专业能力，体现正确的择业就业观念。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2B410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pacing w:val="5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成长赛道参赛对象为学校全日制中低年级在校学生。面向一、二、三年级学生。</w:t>
      </w:r>
    </w:p>
    <w:p w14:paraId="0690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三、参赛材料要求</w:t>
      </w:r>
    </w:p>
    <w:p w14:paraId="68B748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8"/>
          <w:sz w:val="30"/>
          <w:szCs w:val="30"/>
          <w:lang w:eastAsia="zh-CN"/>
        </w:rPr>
        <w:t>（</w:t>
      </w:r>
      <w:r>
        <w:rPr>
          <w:rFonts w:hint="eastAsia" w:cs="仿宋"/>
          <w:spacing w:val="-8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生涯发展报告：介绍设定职业目标的过程；实现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职业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目标的具体行动和成效；职业目标及行动的动态调整等(PDF格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式，文字不超过2000字，图表不超过5张)。</w:t>
      </w:r>
    </w:p>
    <w:p w14:paraId="5B784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9"/>
          <w:sz w:val="30"/>
          <w:szCs w:val="30"/>
          <w:lang w:eastAsia="zh-CN"/>
        </w:rPr>
        <w:t>（</w:t>
      </w:r>
      <w:r>
        <w:rPr>
          <w:rFonts w:hint="eastAsia" w:cs="仿宋"/>
          <w:spacing w:val="-9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生涯发展展示(PPT格式，不超过50MB</w:t>
      </w:r>
      <w:r>
        <w:rPr>
          <w:rFonts w:hint="eastAsia" w:ascii="仿宋" w:hAnsi="仿宋" w:eastAsia="仿宋" w:cs="仿宋"/>
          <w:spacing w:val="-9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可加入视频)</w:t>
      </w:r>
      <w:bookmarkStart w:id="0" w:name="_GoBack"/>
      <w:bookmarkEnd w:id="0"/>
      <w:r>
        <w:rPr>
          <w:rFonts w:hint="eastAsia" w:ascii="仿宋" w:hAnsi="仿宋" w:eastAsia="仿宋" w:cs="仿宋"/>
          <w:spacing w:val="-9"/>
          <w:sz w:val="30"/>
          <w:szCs w:val="30"/>
        </w:rPr>
        <w:t>。</w:t>
      </w:r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278BE2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84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成长赛道设主题陈述、评委提问</w:t>
      </w:r>
    </w:p>
    <w:p w14:paraId="30B4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(一)主题陈述(7分钟):选手结合生涯发展报告进行陈述和展示。</w:t>
      </w:r>
    </w:p>
    <w:p w14:paraId="65D8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(二)评委提问(5分钟):评委结合选手陈述和现场表现进行提问。</w:t>
      </w:r>
    </w:p>
    <w:p w14:paraId="4276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</w:p>
    <w:tbl>
      <w:tblPr>
        <w:tblStyle w:val="7"/>
        <w:tblpPr w:leftFromText="180" w:rightFromText="180" w:vertAnchor="text" w:horzAnchor="page" w:tblpX="1824" w:tblpY="32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965"/>
        <w:gridCol w:w="866"/>
      </w:tblGrid>
      <w:tr w14:paraId="17E3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1" w:type="pct"/>
            <w:vAlign w:val="center"/>
          </w:tcPr>
          <w:p w14:paraId="12AE07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87" w:type="pct"/>
            <w:vAlign w:val="center"/>
          </w:tcPr>
          <w:p w14:paraId="36A416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21" w:type="pct"/>
            <w:vAlign w:val="center"/>
          </w:tcPr>
          <w:p w14:paraId="7C8385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04A2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2CC85F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87" w:type="pct"/>
            <w:vAlign w:val="top"/>
          </w:tcPr>
          <w:p w14:paraId="0CD02E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结合所学专业多渠道了解相关行业发展趋势和就业市场需求，综合分析个人能力优势、兴趣特长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等，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合理设定职业目标</w:t>
            </w:r>
          </w:p>
        </w:tc>
        <w:tc>
          <w:tcPr>
            <w:tcW w:w="521" w:type="pct"/>
            <w:vAlign w:val="center"/>
          </w:tcPr>
          <w:p w14:paraId="67F96B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6F4B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91" w:type="pct"/>
            <w:vMerge w:val="continue"/>
            <w:tcBorders>
              <w:top w:val="nil"/>
              <w:bottom w:val="nil"/>
            </w:tcBorders>
            <w:vAlign w:val="center"/>
          </w:tcPr>
          <w:p w14:paraId="0D7B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3D2DC7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基于职业目标对综合素质和专业能力等方面要求，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科学分析个人现实情况与职业目标间的差距，制定合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理可行的成长计划</w:t>
            </w:r>
          </w:p>
        </w:tc>
        <w:tc>
          <w:tcPr>
            <w:tcW w:w="521" w:type="pct"/>
            <w:vAlign w:val="center"/>
          </w:tcPr>
          <w:p w14:paraId="5EA9C6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2AA4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C6C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03783D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职业目标能够将个人理想与国家需要、经济社会发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展相结合，体现正确的择业就业观念</w:t>
            </w:r>
          </w:p>
        </w:tc>
        <w:tc>
          <w:tcPr>
            <w:tcW w:w="521" w:type="pct"/>
            <w:vAlign w:val="center"/>
          </w:tcPr>
          <w:p w14:paraId="3B9863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14AA3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7B5EBA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学习实践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>行动</w:t>
            </w:r>
          </w:p>
        </w:tc>
        <w:tc>
          <w:tcPr>
            <w:tcW w:w="3587" w:type="pct"/>
            <w:vAlign w:val="top"/>
          </w:tcPr>
          <w:p w14:paraId="249ACF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521" w:type="pct"/>
            <w:vAlign w:val="center"/>
          </w:tcPr>
          <w:p w14:paraId="3114AC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30</w:t>
            </w:r>
          </w:p>
        </w:tc>
      </w:tr>
      <w:tr w14:paraId="021B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75D8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67B606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学习实践行动取得阶段性标志性成果，接近职业目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标要求</w:t>
            </w:r>
          </w:p>
        </w:tc>
        <w:tc>
          <w:tcPr>
            <w:tcW w:w="521" w:type="pct"/>
            <w:vAlign w:val="center"/>
          </w:tcPr>
          <w:p w14:paraId="6C721A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  <w:tr w14:paraId="4CD1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91" w:type="pct"/>
            <w:vAlign w:val="center"/>
          </w:tcPr>
          <w:p w14:paraId="25F588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动态调整</w:t>
            </w:r>
          </w:p>
        </w:tc>
        <w:tc>
          <w:tcPr>
            <w:tcW w:w="3587" w:type="pct"/>
            <w:vAlign w:val="top"/>
          </w:tcPr>
          <w:p w14:paraId="0EA44B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及时对学习实践行动成效进行自我评估，总结分析收获、不足和原因，对职业目标和学习实践行动路径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等作动态调整</w:t>
            </w:r>
          </w:p>
        </w:tc>
        <w:tc>
          <w:tcPr>
            <w:tcW w:w="521" w:type="pct"/>
            <w:vAlign w:val="center"/>
          </w:tcPr>
          <w:p w14:paraId="1E4193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</w:tbl>
    <w:p w14:paraId="161D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6" w:line="540" w:lineRule="exact"/>
        <w:textAlignment w:val="auto"/>
        <w:outlineLvl w:val="0"/>
        <w:rPr>
          <w:rFonts w:ascii="黑体" w:hAnsi="黑体" w:eastAsia="黑体" w:cs="黑体"/>
          <w:b/>
          <w:bCs/>
          <w:spacing w:val="-18"/>
          <w:sz w:val="33"/>
          <w:szCs w:val="3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701AB">
    <w:pPr>
      <w:spacing w:line="176" w:lineRule="auto"/>
      <w:ind w:left="7860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295277A"/>
    <w:rsid w:val="05667393"/>
    <w:rsid w:val="064F78A4"/>
    <w:rsid w:val="0B934F9D"/>
    <w:rsid w:val="0DCF2946"/>
    <w:rsid w:val="12326FF5"/>
    <w:rsid w:val="12892A31"/>
    <w:rsid w:val="2A292B60"/>
    <w:rsid w:val="304E5B92"/>
    <w:rsid w:val="398470A9"/>
    <w:rsid w:val="3D8C1BB2"/>
    <w:rsid w:val="40B02EC0"/>
    <w:rsid w:val="421C6A9D"/>
    <w:rsid w:val="5B5E462C"/>
    <w:rsid w:val="5D806CFD"/>
    <w:rsid w:val="79602E32"/>
    <w:rsid w:val="7CA14969"/>
    <w:rsid w:val="7E1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645</Characters>
  <Lines>0</Lines>
  <Paragraphs>0</Paragraphs>
  <TotalTime>28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Administrator</cp:lastModifiedBy>
  <cp:lastPrinted>2025-10-10T03:09:00Z</cp:lastPrinted>
  <dcterms:modified xsi:type="dcterms:W3CDTF">2025-10-11T00:48:10Z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C50994F467C9489BA96F3C409B9B98B5_11</vt:lpwstr>
  </property>
  <property fmtid="{D5CDD505-2E9C-101B-9397-08002B2CF9AE}" pid="4" name="KSOTemplateDocerSaveRecord">
    <vt:lpwstr>eyJoZGlkIjoiY2JiZDYxNjc2MDRiMDlhYTlkYjhmYWY2Mzk4N2ZhZDMiLCJ1c2VySWQiOiIyMDk3NjQ2In0=</vt:lpwstr>
  </property>
</Properties>
</file>